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B0" w:rsidRDefault="00BE17B0" w:rsidP="00BE17B0">
      <w:r>
        <w:t>17 марта состоялось заседание Секретариата ЦК КПРФ. Его провел Председатель ЦК КПРФ Г.А. Зюганов.</w:t>
      </w:r>
    </w:p>
    <w:p w:rsidR="00BE17B0" w:rsidRDefault="00BE17B0" w:rsidP="00BE17B0"/>
    <w:p w:rsidR="00BE17B0" w:rsidRDefault="00BE17B0" w:rsidP="00BE17B0">
      <w:r>
        <w:t>На заседании были рассмотрены следующие вопросы:</w:t>
      </w:r>
    </w:p>
    <w:p w:rsidR="00BE17B0" w:rsidRDefault="00BE17B0" w:rsidP="00BE17B0"/>
    <w:p w:rsidR="00BE17B0" w:rsidRDefault="00BE17B0" w:rsidP="00BE17B0">
      <w:r>
        <w:t>1. О результатах референдума о присоединении Крыма к России и подготовке к заседанию Государственной Думы ФС РФ.</w:t>
      </w:r>
    </w:p>
    <w:p w:rsidR="00BE17B0" w:rsidRDefault="00BE17B0" w:rsidP="00BE17B0"/>
    <w:p w:rsidR="00BE17B0" w:rsidRDefault="00BE17B0" w:rsidP="00BE17B0">
      <w:r>
        <w:t>2. О подготовке к отчету Правительству РФ за 2013 год в Государственной Думе ФС РФ 22 апреля 2014 года.</w:t>
      </w:r>
    </w:p>
    <w:p w:rsidR="00BE17B0" w:rsidRDefault="00BE17B0" w:rsidP="00BE17B0"/>
    <w:p w:rsidR="00BE17B0" w:rsidRDefault="00BE17B0" w:rsidP="00BE17B0">
      <w:r>
        <w:t>3. О IV (апрельском) совместном Пленуме ЦК и ЦКРК КПРФ.</w:t>
      </w:r>
    </w:p>
    <w:p w:rsidR="00BE17B0" w:rsidRDefault="00BE17B0" w:rsidP="00BE17B0"/>
    <w:p w:rsidR="00BE17B0" w:rsidRDefault="00BE17B0" w:rsidP="00BE17B0">
      <w:r>
        <w:t>4. Ход подготовки к Всероссийской акции в защиту итогов референдума о присоединении Крыма к России, которая состоится 22 марта 2014 года.</w:t>
      </w:r>
    </w:p>
    <w:p w:rsidR="00BE17B0" w:rsidRDefault="00BE17B0" w:rsidP="00BE17B0"/>
    <w:p w:rsidR="00BE17B0" w:rsidRDefault="00BE17B0" w:rsidP="00BE17B0">
      <w:r>
        <w:t>5. О подготовке и проведении мероприятий, посвященных первому полету Ю.А. Гагарину в космос.</w:t>
      </w:r>
    </w:p>
    <w:p w:rsidR="00BE17B0" w:rsidRDefault="00BE17B0" w:rsidP="00BE17B0"/>
    <w:p w:rsidR="00BE17B0" w:rsidRDefault="00BE17B0" w:rsidP="00BE17B0">
      <w:r>
        <w:t xml:space="preserve">В начале заседания его участники обсудили события на Украине и в Крыму. «Поздравляю вас с тем, что победил здравый смысл над агрессивной линией, которую гнали из Киева националисты, </w:t>
      </w:r>
      <w:proofErr w:type="spellStart"/>
      <w:r>
        <w:t>бандеровцы</w:t>
      </w:r>
      <w:proofErr w:type="spellEnd"/>
      <w:r>
        <w:t xml:space="preserve"> и бандиты всех мастей», - сказал лидер КПРФ.</w:t>
      </w:r>
    </w:p>
    <w:p w:rsidR="00BE17B0" w:rsidRDefault="00BE17B0" w:rsidP="00BE17B0"/>
    <w:p w:rsidR="00BE17B0" w:rsidRDefault="00BE17B0" w:rsidP="00BE17B0">
      <w:r>
        <w:t>Г.А. Зюганов отметил способность жителей Крыма к самоорганизации, что не позволило противникам референдума провести провокации. «Любые попытки пресекались на корню. Оказывается, что можно без выстрелов принять историческое решение», - подчеркнул Геннадий Андреевич.</w:t>
      </w:r>
    </w:p>
    <w:p w:rsidR="00BE17B0" w:rsidRDefault="00BE17B0" w:rsidP="00BE17B0"/>
    <w:p w:rsidR="00BE17B0" w:rsidRDefault="00BE17B0" w:rsidP="00BE17B0">
      <w:r>
        <w:t>«В этой ситуации власть предержащие проявили последовательность. Не дрогнули, несмотря на бесконечную профилактику, которую вели иностранные лидеры. Пять часов разговаривали с Путиным в течение одной ночи. Пытались парализовать его волю и логику политических действий», - рассказал лидер российских коммунистов.</w:t>
      </w:r>
    </w:p>
    <w:p w:rsidR="00BE17B0" w:rsidRDefault="00BE17B0" w:rsidP="00BE17B0"/>
    <w:p w:rsidR="00BE17B0" w:rsidRDefault="00BE17B0" w:rsidP="00BE17B0">
      <w:r>
        <w:lastRenderedPageBreak/>
        <w:t>«Поскольку мы имеем дело с шайкой, надо все делать быстро, грамотно, комплексно. Если мы в ближайшее время все не оформим, то потом проблемы будут возникать на ровном месте. И за этими проблемами упустим главное. Надо принимать решения быстро, даже если это будет дорого», - предостерег Г.А. Зюганов.</w:t>
      </w:r>
    </w:p>
    <w:p w:rsidR="00BE17B0" w:rsidRDefault="00BE17B0" w:rsidP="00BE17B0"/>
    <w:p w:rsidR="00BE17B0" w:rsidRDefault="00BE17B0" w:rsidP="00BE17B0">
      <w:r>
        <w:t xml:space="preserve">«Мы развивались более интенсивно, когда с разных сторон на нас наступали или нам угрожали. Так Сталин сумел провести индустриализацию. Так наша страна сумела за десять лет создать ракетно-ядерный щит. Как только стали брататься и обниматься, так сразу же появилась пятая колонна», - отметил лидер КПРФ.  </w:t>
      </w:r>
    </w:p>
    <w:p w:rsidR="00BE17B0" w:rsidRDefault="00BE17B0" w:rsidP="00BE17B0"/>
    <w:p w:rsidR="00BE7FF9" w:rsidRDefault="00BE17B0" w:rsidP="00BE17B0">
      <w:r>
        <w:t xml:space="preserve">«Недавно пятая колонна маршировала по улицам Москвы в самом омерзительном виде, который только можно себе представить. </w:t>
      </w:r>
      <w:proofErr w:type="gramStart"/>
      <w:r>
        <w:t xml:space="preserve">Надо активнее бороться с либеральной </w:t>
      </w:r>
      <w:proofErr w:type="spellStart"/>
      <w:r>
        <w:t>хеврой</w:t>
      </w:r>
      <w:proofErr w:type="spellEnd"/>
      <w:r>
        <w:t>, поскольку впереди нас ожидают финансово-экономические сложности», - подчеркнул Г.А. Зюганов.</w:t>
      </w:r>
      <w:proofErr w:type="gramEnd"/>
    </w:p>
    <w:sectPr w:rsidR="00BE7FF9" w:rsidSect="00BE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0FB"/>
    <w:rsid w:val="00BE17B0"/>
    <w:rsid w:val="00BE7FF9"/>
    <w:rsid w:val="00CD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2014-04-01T05:17:00Z</dcterms:created>
  <dcterms:modified xsi:type="dcterms:W3CDTF">2014-04-01T05:17:00Z</dcterms:modified>
</cp:coreProperties>
</file>